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1091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118"/>
        <w:gridCol w:w="3544"/>
      </w:tblGrid>
      <w:tr w:rsidR="00FF529F" w:rsidRPr="00A220F4" w:rsidTr="00FF529F">
        <w:trPr>
          <w:trHeight w:val="1673"/>
        </w:trPr>
        <w:tc>
          <w:tcPr>
            <w:tcW w:w="4253" w:type="dxa"/>
            <w:vAlign w:val="center"/>
          </w:tcPr>
          <w:p w:rsidR="00FF529F" w:rsidRDefault="00FF529F" w:rsidP="00FF529F">
            <w:pPr>
              <w:ind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O’ZBEKISTON   RESPUBLIKASI</w:t>
            </w:r>
          </w:p>
          <w:p w:rsidR="00FF529F" w:rsidRDefault="00FF529F" w:rsidP="00FF529F">
            <w:pPr>
              <w:ind w:firstLine="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sz w:val="22"/>
                    <w:szCs w:val="22"/>
                    <w:lang w:val="en-US"/>
                  </w:rPr>
                  <w:t>TOSHKENT</w:t>
                </w:r>
              </w:smartTag>
            </w:smartTag>
            <w:r>
              <w:rPr>
                <w:b/>
                <w:bCs/>
                <w:sz w:val="22"/>
                <w:szCs w:val="22"/>
                <w:lang w:val="en-US"/>
              </w:rPr>
              <w:t xml:space="preserve"> SHAHAR</w:t>
            </w:r>
          </w:p>
          <w:p w:rsidR="00FF529F" w:rsidRDefault="00FF529F" w:rsidP="00FF529F">
            <w:pPr>
              <w:ind w:firstLine="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FF529F" w:rsidRPr="00A220F4" w:rsidRDefault="00FF529F" w:rsidP="00FF529F">
            <w:pPr>
              <w:jc w:val="center"/>
              <w:rPr>
                <w:sz w:val="28"/>
                <w:szCs w:val="28"/>
                <w:lang w:val="en-US"/>
              </w:rPr>
            </w:pPr>
            <w:r w:rsidRPr="00355F4A">
              <w:rPr>
                <w:sz w:val="28"/>
                <w:szCs w:val="28"/>
                <w:lang w:val="en-US"/>
              </w:rPr>
              <w:t>MCHJ</w:t>
            </w:r>
            <w:r w:rsidR="00A220F4" w:rsidRPr="00A220F4">
              <w:rPr>
                <w:sz w:val="28"/>
                <w:szCs w:val="28"/>
                <w:lang w:val="en-US"/>
              </w:rPr>
              <w:t xml:space="preserve"> </w:t>
            </w:r>
            <w:r w:rsidR="00A220F4">
              <w:rPr>
                <w:sz w:val="28"/>
                <w:szCs w:val="28"/>
                <w:lang w:val="en-US"/>
              </w:rPr>
              <w:t>QK</w:t>
            </w:r>
          </w:p>
          <w:p w:rsidR="00FF529F" w:rsidRPr="00355F4A" w:rsidRDefault="00FF529F" w:rsidP="00FF529F">
            <w:pPr>
              <w:jc w:val="center"/>
              <w:rPr>
                <w:rFonts w:ascii="Britannic Bold" w:hAnsi="Britannic Bold"/>
                <w:b/>
                <w:bCs/>
                <w:sz w:val="22"/>
                <w:szCs w:val="22"/>
                <w:lang w:val="en-US"/>
              </w:rPr>
            </w:pP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«</w:t>
            </w:r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 xml:space="preserve">EURASIA </w:t>
            </w:r>
            <w:smartTag w:uri="urn:schemas-microsoft-com:office:smarttags" w:element="City">
              <w:r w:rsidRPr="00355F4A">
                <w:rPr>
                  <w:rFonts w:ascii="Britannic Bold" w:hAnsi="Britannic Bold" w:cs="Impact"/>
                  <w:sz w:val="28"/>
                  <w:szCs w:val="28"/>
                  <w:lang w:val="en-US"/>
                </w:rPr>
                <w:t>ALLIANCE</w:t>
              </w:r>
            </w:smartTag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 xml:space="preserve"> TEX</w:t>
            </w: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»</w:t>
            </w:r>
          </w:p>
        </w:tc>
        <w:tc>
          <w:tcPr>
            <w:tcW w:w="3118" w:type="dxa"/>
          </w:tcPr>
          <w:p w:rsidR="00FF529F" w:rsidRPr="00FA5289" w:rsidRDefault="00FF529F" w:rsidP="00FF529F">
            <w:pPr>
              <w:spacing w:before="80"/>
              <w:ind w:left="-57" w:right="-57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16F364" wp14:editId="34842676">
                  <wp:extent cx="1838960" cy="1132840"/>
                  <wp:effectExtent l="0" t="0" r="8890" b="0"/>
                  <wp:docPr id="1" name="Рисунок 1" descr="C:\Users\OLEG\Desktop\EvroTex\Eurasia alliance 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EG\Desktop\EvroTex\Eurasia alliance 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FF529F" w:rsidRPr="00A741CC" w:rsidRDefault="00FF529F" w:rsidP="00FF529F">
            <w:pPr>
              <w:ind w:lef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</w:t>
            </w:r>
            <w:r w:rsidRPr="00A741C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УЗБЕКИСТАН</w:t>
            </w:r>
            <w:bookmarkStart w:id="0" w:name="_GoBack"/>
            <w:bookmarkEnd w:id="0"/>
          </w:p>
          <w:p w:rsidR="00FF529F" w:rsidRPr="00A741CC" w:rsidRDefault="00FF529F" w:rsidP="00FF5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</w:t>
            </w:r>
            <w:r w:rsidRPr="00A741C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ТАШКЕНТ</w:t>
            </w:r>
          </w:p>
          <w:p w:rsidR="00FF529F" w:rsidRPr="00A741CC" w:rsidRDefault="00FF529F" w:rsidP="00FF529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529F" w:rsidRPr="00A741CC" w:rsidRDefault="00A220F4" w:rsidP="00FF529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 </w:t>
            </w:r>
            <w:r w:rsidR="00FF529F" w:rsidRPr="00355F4A">
              <w:rPr>
                <w:sz w:val="28"/>
                <w:szCs w:val="28"/>
                <w:lang w:val="en-US"/>
              </w:rPr>
              <w:t>OOO</w:t>
            </w:r>
          </w:p>
          <w:p w:rsidR="00FF529F" w:rsidRPr="00111D22" w:rsidRDefault="00FF529F" w:rsidP="00FF529F">
            <w:pPr>
              <w:ind w:left="-108"/>
              <w:jc w:val="center"/>
              <w:rPr>
                <w:rFonts w:ascii="Britannic Bold" w:hAnsi="Britannic Bold" w:cs="Impact"/>
                <w:sz w:val="28"/>
                <w:szCs w:val="28"/>
                <w:lang w:val="en-US"/>
              </w:rPr>
            </w:pP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«</w:t>
            </w:r>
            <w:r w:rsidRPr="00355F4A">
              <w:rPr>
                <w:rFonts w:ascii="Britannic Bold" w:hAnsi="Britannic Bold" w:cs="Impact"/>
                <w:sz w:val="28"/>
                <w:szCs w:val="28"/>
                <w:lang w:val="en-US"/>
              </w:rPr>
              <w:t>EURASIA ALLIANCE TEX</w:t>
            </w:r>
            <w:r w:rsidRPr="00111D22">
              <w:rPr>
                <w:rFonts w:ascii="Britannic Bold" w:hAnsi="Britannic Bold" w:cs="Impact"/>
                <w:sz w:val="28"/>
                <w:szCs w:val="28"/>
                <w:lang w:val="en-US"/>
              </w:rPr>
              <w:t>»</w:t>
            </w:r>
          </w:p>
        </w:tc>
      </w:tr>
    </w:tbl>
    <w:p w:rsidR="00FF529F" w:rsidRPr="00EC5B31" w:rsidRDefault="00FF529F" w:rsidP="00FF529F">
      <w:pPr>
        <w:jc w:val="center"/>
        <w:rPr>
          <w:lang w:val="en-US"/>
        </w:rPr>
      </w:pPr>
      <w:r>
        <w:rPr>
          <w:rFonts w:ascii="Arial Narrow" w:hAnsi="Arial Narrow" w:cs="Arial Narro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33A64" wp14:editId="3E54076A">
                <wp:simplePos x="0" y="0"/>
                <wp:positionH relativeFrom="column">
                  <wp:posOffset>315595</wp:posOffset>
                </wp:positionH>
                <wp:positionV relativeFrom="paragraph">
                  <wp:posOffset>1305560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5pt,102.8pt" to="528.8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F529F" w:rsidRPr="00EC5B31" w:rsidRDefault="00FF529F" w:rsidP="00FF529F">
      <w:pPr>
        <w:jc w:val="center"/>
        <w:rPr>
          <w:lang w:val="en-US"/>
        </w:rPr>
      </w:pPr>
      <w:r w:rsidRPr="00EC5B31">
        <w:rPr>
          <w:lang w:val="en-US"/>
        </w:rPr>
        <w:t xml:space="preserve">          </w:t>
      </w:r>
      <w:r w:rsidRPr="007336EE">
        <w:rPr>
          <w:b/>
          <w:bCs/>
          <w:sz w:val="18"/>
          <w:szCs w:val="18"/>
        </w:rPr>
        <w:t>р</w:t>
      </w:r>
      <w:r w:rsidRPr="00EC5B31">
        <w:rPr>
          <w:b/>
          <w:bCs/>
          <w:sz w:val="18"/>
          <w:szCs w:val="18"/>
          <w:lang w:val="en-US"/>
        </w:rPr>
        <w:t>./</w:t>
      </w:r>
      <w:r w:rsidRPr="007336EE">
        <w:rPr>
          <w:b/>
          <w:bCs/>
          <w:sz w:val="18"/>
          <w:szCs w:val="18"/>
        </w:rPr>
        <w:t>с</w:t>
      </w:r>
      <w:r w:rsidRPr="00EC5B31">
        <w:rPr>
          <w:b/>
          <w:bCs/>
          <w:sz w:val="18"/>
          <w:szCs w:val="18"/>
          <w:lang w:val="en-US"/>
        </w:rPr>
        <w:t xml:space="preserve">. 20 208 000 300 442 167 001 </w:t>
      </w:r>
      <w:r w:rsidRPr="00D41AAB">
        <w:rPr>
          <w:b/>
          <w:bCs/>
          <w:sz w:val="18"/>
          <w:szCs w:val="18"/>
        </w:rPr>
        <w:t>ОАТБ</w:t>
      </w:r>
      <w:r w:rsidRPr="00EC5B31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D41AAB">
        <w:rPr>
          <w:b/>
          <w:bCs/>
          <w:sz w:val="18"/>
          <w:szCs w:val="18"/>
        </w:rPr>
        <w:t>Узсаноаткурилишбанк</w:t>
      </w:r>
      <w:proofErr w:type="spellEnd"/>
      <w:r w:rsidRPr="00EC5B31">
        <w:rPr>
          <w:b/>
          <w:bCs/>
          <w:sz w:val="18"/>
          <w:szCs w:val="18"/>
          <w:lang w:val="en-US"/>
        </w:rPr>
        <w:t xml:space="preserve"> </w:t>
      </w:r>
      <w:r w:rsidRPr="00D41AAB">
        <w:rPr>
          <w:b/>
          <w:bCs/>
          <w:sz w:val="18"/>
          <w:szCs w:val="18"/>
        </w:rPr>
        <w:t>г</w:t>
      </w:r>
      <w:r w:rsidRPr="00EC5B31">
        <w:rPr>
          <w:b/>
          <w:bCs/>
          <w:sz w:val="18"/>
          <w:szCs w:val="18"/>
          <w:lang w:val="en-US"/>
        </w:rPr>
        <w:t xml:space="preserve">. </w:t>
      </w:r>
      <w:r w:rsidRPr="00D41AAB">
        <w:rPr>
          <w:b/>
          <w:bCs/>
          <w:sz w:val="18"/>
          <w:szCs w:val="18"/>
        </w:rPr>
        <w:t>Ташкента</w:t>
      </w:r>
      <w:r w:rsidRPr="00EC5B31">
        <w:rPr>
          <w:b/>
          <w:bCs/>
          <w:sz w:val="18"/>
          <w:szCs w:val="18"/>
          <w:lang w:val="en-US"/>
        </w:rPr>
        <w:t xml:space="preserve">,  </w:t>
      </w:r>
      <w:r w:rsidRPr="00D41AAB">
        <w:rPr>
          <w:b/>
          <w:bCs/>
          <w:sz w:val="18"/>
          <w:szCs w:val="18"/>
        </w:rPr>
        <w:t>МФО</w:t>
      </w:r>
      <w:r w:rsidRPr="00EC5B31">
        <w:rPr>
          <w:b/>
          <w:bCs/>
          <w:sz w:val="18"/>
          <w:szCs w:val="18"/>
          <w:lang w:val="en-US"/>
        </w:rPr>
        <w:t xml:space="preserve"> 00424,  </w:t>
      </w:r>
      <w:r w:rsidRPr="00D41AAB">
        <w:rPr>
          <w:b/>
          <w:bCs/>
          <w:sz w:val="18"/>
          <w:szCs w:val="18"/>
        </w:rPr>
        <w:t>ИНН</w:t>
      </w:r>
      <w:r w:rsidRPr="00EC5B31">
        <w:rPr>
          <w:b/>
          <w:bCs/>
          <w:sz w:val="18"/>
          <w:szCs w:val="18"/>
          <w:lang w:val="en-US"/>
        </w:rPr>
        <w:t xml:space="preserve">-303230804, </w:t>
      </w:r>
      <w:r>
        <w:rPr>
          <w:b/>
          <w:bCs/>
          <w:sz w:val="18"/>
          <w:szCs w:val="18"/>
        </w:rPr>
        <w:t>ОКЭД</w:t>
      </w:r>
      <w:r w:rsidRPr="00EC5B31">
        <w:rPr>
          <w:b/>
          <w:bCs/>
          <w:sz w:val="18"/>
          <w:szCs w:val="18"/>
          <w:lang w:val="en-US"/>
        </w:rPr>
        <w:t xml:space="preserve"> 14190</w:t>
      </w:r>
    </w:p>
    <w:p w:rsidR="00FF529F" w:rsidRDefault="00FF529F" w:rsidP="00FF529F">
      <w:pPr>
        <w:ind w:left="-902"/>
        <w:jc w:val="center"/>
        <w:rPr>
          <w:b/>
          <w:bCs/>
          <w:sz w:val="18"/>
          <w:szCs w:val="18"/>
        </w:rPr>
      </w:pPr>
      <w:r w:rsidRPr="00EC5B31">
        <w:rPr>
          <w:b/>
          <w:bCs/>
          <w:sz w:val="18"/>
          <w:szCs w:val="18"/>
          <w:lang w:val="en-US"/>
        </w:rPr>
        <w:t xml:space="preserve">                    </w:t>
      </w:r>
      <w:r w:rsidRPr="00D41AAB">
        <w:rPr>
          <w:b/>
          <w:bCs/>
          <w:sz w:val="18"/>
          <w:szCs w:val="18"/>
        </w:rPr>
        <w:t xml:space="preserve">г. Ташкент, 100069, ул. </w:t>
      </w:r>
      <w:proofErr w:type="spellStart"/>
      <w:r w:rsidRPr="00D41AAB">
        <w:rPr>
          <w:b/>
          <w:bCs/>
          <w:sz w:val="18"/>
          <w:szCs w:val="18"/>
        </w:rPr>
        <w:t>Галаба</w:t>
      </w:r>
      <w:proofErr w:type="spellEnd"/>
      <w:r w:rsidRPr="00D41AAB">
        <w:rPr>
          <w:b/>
          <w:bCs/>
          <w:sz w:val="18"/>
          <w:szCs w:val="18"/>
        </w:rPr>
        <w:t>, 1</w:t>
      </w:r>
      <w:proofErr w:type="gramStart"/>
      <w:r w:rsidRPr="00D41AAB">
        <w:rPr>
          <w:b/>
          <w:bCs/>
          <w:sz w:val="18"/>
          <w:szCs w:val="18"/>
        </w:rPr>
        <w:tab/>
        <w:t>Т</w:t>
      </w:r>
      <w:proofErr w:type="gramEnd"/>
      <w:r w:rsidRPr="00D41AAB">
        <w:rPr>
          <w:b/>
          <w:bCs/>
          <w:sz w:val="18"/>
          <w:szCs w:val="18"/>
        </w:rPr>
        <w:t>ел.: (998 71) 248-</w:t>
      </w:r>
      <w:r w:rsidR="00A220F4">
        <w:rPr>
          <w:b/>
          <w:bCs/>
          <w:sz w:val="18"/>
          <w:szCs w:val="18"/>
        </w:rPr>
        <w:t>15</w:t>
      </w:r>
      <w:r w:rsidRPr="00D41AAB">
        <w:rPr>
          <w:b/>
          <w:bCs/>
          <w:sz w:val="18"/>
          <w:szCs w:val="18"/>
        </w:rPr>
        <w:t>-</w:t>
      </w:r>
      <w:r w:rsidR="00A220F4">
        <w:rPr>
          <w:b/>
          <w:bCs/>
          <w:sz w:val="18"/>
          <w:szCs w:val="18"/>
        </w:rPr>
        <w:t>0</w:t>
      </w:r>
      <w:r w:rsidRPr="00D41AAB">
        <w:rPr>
          <w:b/>
          <w:bCs/>
          <w:sz w:val="18"/>
          <w:szCs w:val="18"/>
        </w:rPr>
        <w:t>1, факс: 248-10-03</w:t>
      </w:r>
    </w:p>
    <w:p w:rsidR="001106F0" w:rsidRDefault="001106F0" w:rsidP="00E20985">
      <w:pPr>
        <w:ind w:left="567"/>
      </w:pPr>
    </w:p>
    <w:p w:rsidR="00E20985" w:rsidRPr="00AB0784" w:rsidRDefault="00A741CC" w:rsidP="00AB0784">
      <w:pPr>
        <w:ind w:left="9063" w:firstLine="141"/>
        <w:rPr>
          <w:b/>
        </w:rPr>
      </w:pPr>
      <w:r>
        <w:rPr>
          <w:b/>
        </w:rPr>
        <w:t>03.01.2020</w:t>
      </w:r>
      <w:r w:rsidR="00AB0784" w:rsidRPr="00AB0784">
        <w:rPr>
          <w:b/>
        </w:rPr>
        <w:t>г.</w:t>
      </w:r>
    </w:p>
    <w:p w:rsidR="00E20985" w:rsidRDefault="00E20985" w:rsidP="002C478F"/>
    <w:p w:rsidR="00673767" w:rsidRDefault="00673767" w:rsidP="00673767">
      <w:pPr>
        <w:ind w:left="567"/>
        <w:jc w:val="center"/>
        <w:rPr>
          <w:b/>
          <w:sz w:val="32"/>
          <w:szCs w:val="32"/>
        </w:rPr>
      </w:pPr>
      <w:r w:rsidRPr="00945BE4">
        <w:rPr>
          <w:b/>
          <w:sz w:val="28"/>
          <w:szCs w:val="28"/>
        </w:rPr>
        <w:t>КОММЕРЧЕСКОЕ ПРЕДЛОЖЕНИЕ</w:t>
      </w:r>
    </w:p>
    <w:p w:rsidR="00F25487" w:rsidRDefault="00FC3C0C" w:rsidP="00673767">
      <w:pPr>
        <w:ind w:left="567"/>
        <w:jc w:val="center"/>
        <w:rPr>
          <w:b/>
          <w:sz w:val="32"/>
          <w:szCs w:val="32"/>
        </w:rPr>
      </w:pPr>
      <w:r w:rsidRPr="00FC3C0C">
        <w:rPr>
          <w:b/>
          <w:sz w:val="32"/>
          <w:szCs w:val="32"/>
        </w:rPr>
        <w:t>О</w:t>
      </w:r>
      <w:r w:rsidR="00E708C4" w:rsidRPr="00FC3C0C">
        <w:rPr>
          <w:b/>
          <w:sz w:val="32"/>
          <w:szCs w:val="32"/>
        </w:rPr>
        <w:t>поры</w:t>
      </w:r>
      <w:r w:rsidR="00F25487" w:rsidRPr="00FC3C0C">
        <w:rPr>
          <w:b/>
          <w:sz w:val="32"/>
          <w:szCs w:val="32"/>
        </w:rPr>
        <w:t xml:space="preserve"> освещения </w:t>
      </w:r>
      <w:r w:rsidRPr="00FC3C0C">
        <w:rPr>
          <w:b/>
          <w:sz w:val="32"/>
          <w:szCs w:val="32"/>
        </w:rPr>
        <w:t>1-на,2-х,3-х,4-х,</w:t>
      </w:r>
      <w:r w:rsidR="00F25487" w:rsidRPr="00FC3C0C">
        <w:rPr>
          <w:b/>
          <w:sz w:val="32"/>
          <w:szCs w:val="32"/>
        </w:rPr>
        <w:t>6-ти рожковые</w:t>
      </w:r>
    </w:p>
    <w:p w:rsidR="00291176" w:rsidRPr="00FC3C0C" w:rsidRDefault="006F3833" w:rsidP="006F3833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291176">
        <w:rPr>
          <w:b/>
          <w:sz w:val="32"/>
          <w:szCs w:val="32"/>
        </w:rPr>
        <w:t>Цены указаны с учетом НДС.</w:t>
      </w:r>
      <w:r w:rsidR="00EB2189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  <w:r w:rsidRPr="00EB2189">
        <w:rPr>
          <w:b/>
          <w:sz w:val="28"/>
          <w:szCs w:val="28"/>
        </w:rPr>
        <w:t>Форма оплаты - любая</w:t>
      </w:r>
    </w:p>
    <w:tbl>
      <w:tblPr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2"/>
        <w:gridCol w:w="2780"/>
      </w:tblGrid>
      <w:tr w:rsidR="00FC3C0C" w:rsidTr="00673767">
        <w:trPr>
          <w:trHeight w:hRule="exact" w:val="42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140" w:lineRule="exact"/>
              <w:rPr>
                <w:rStyle w:val="TrebuchetMS7pt0pt"/>
                <w:rFonts w:asciiTheme="minorHAnsi" w:hAnsiTheme="minorHAnsi" w:cstheme="minorHAnsi"/>
                <w:sz w:val="28"/>
                <w:szCs w:val="28"/>
              </w:rPr>
            </w:pPr>
          </w:p>
          <w:p w:rsidR="00FC3C0C" w:rsidRPr="00FC3C0C" w:rsidRDefault="00FC3C0C" w:rsidP="00FC3C0C">
            <w:pPr>
              <w:pStyle w:val="1"/>
              <w:shd w:val="clear" w:color="auto" w:fill="auto"/>
              <w:spacing w:after="0" w:line="1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C3C0C">
              <w:rPr>
                <w:rStyle w:val="TrebuchetMS7pt0pt"/>
                <w:rFonts w:asciiTheme="minorHAnsi" w:hAnsiTheme="minorHAnsi"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291176" w:rsidRDefault="00FC3C0C" w:rsidP="00FC3C0C">
            <w:pPr>
              <w:pStyle w:val="1"/>
              <w:shd w:val="clear" w:color="auto" w:fill="auto"/>
              <w:spacing w:after="0" w:line="218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C0C">
              <w:rPr>
                <w:rStyle w:val="TrebuchetMS7pt0pt"/>
                <w:rFonts w:asciiTheme="minorHAnsi" w:hAnsiTheme="minorHAnsi" w:cstheme="minorHAnsi"/>
                <w:sz w:val="18"/>
                <w:szCs w:val="18"/>
              </w:rPr>
              <w:t>РЕКОМЕНДУЕМАЯ ЦЕНА ДЛЯ ОТДЕЛА СБЫТА</w:t>
            </w:r>
            <w:r w:rsidR="00291176">
              <w:rPr>
                <w:rStyle w:val="TrebuchetMS7pt0pt"/>
                <w:rFonts w:asciiTheme="minorHAnsi" w:hAnsiTheme="minorHAnsi" w:cstheme="minorHAnsi"/>
                <w:sz w:val="18"/>
                <w:szCs w:val="18"/>
              </w:rPr>
              <w:t xml:space="preserve"> С НДС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Н=6,4</w:t>
            </w:r>
            <w:proofErr w:type="gramStart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пл</w:t>
            </w:r>
            <w:proofErr w:type="gramEnd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(КРАН)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1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980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4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Н=9,6м (КРАН)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3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822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Н=6,2лл (КАРМЭН)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1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980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55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Н=10м (КАРМЭН)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3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900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3C01F7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</w:t>
            </w:r>
            <w:r w:rsidR="003C01F7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,2м (ХАЙТЕК)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1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866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55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Н=10пл (ХАЙТЕК)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3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858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Н=6м (КЛАССИКА)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1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674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Н=7,5м (КЛАССИКА)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 xml:space="preserve">2 130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Н=9пл (КЛАССИКА)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2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652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55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Н=11лл (КЛАССИКА)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 xml:space="preserve">5 250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4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1 РОЖК. Н=11м (КОРЕЯ)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5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820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2-х РОЖК. Н=10лл (ХАЙТЕК)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5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01F7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700</w:t>
            </w:r>
            <w:r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55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2-х РОЖК. Н=11м (КЛАССИКА)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6 360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3-х РОЖК. Н=11,5м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7 140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3C01F7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ОПОРА ОСВ. 3-х РОЖК. </w:t>
            </w: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</w:t>
            </w:r>
            <w:r w:rsidR="003C01F7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=11</w:t>
            </w: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,5</w:t>
            </w:r>
            <w:r w:rsidR="003C01F7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м</w:t>
            </w: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3-х РОЖК. Н=13пл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4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3-х РОЖК. Н=13пл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4-х РОЖК. Н=11,5м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14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4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4-х РОЖК. Н=11,5м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4-х РОЖК. Н=13м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C01F7" w:rsidP="003C01F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500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55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4-х РОЖК. Н=13м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б-</w:t>
            </w:r>
            <w:proofErr w:type="spellStart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ти</w:t>
            </w:r>
            <w:proofErr w:type="spellEnd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РОЖК. Н=11,5м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96567" w:rsidP="0039656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7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680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б-</w:t>
            </w:r>
            <w:proofErr w:type="spellStart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ти</w:t>
            </w:r>
            <w:proofErr w:type="spellEnd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РОЖК. Н=11,5м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3C0C" w:rsidTr="00673767">
        <w:trPr>
          <w:trHeight w:hRule="exact" w:val="336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б-</w:t>
            </w:r>
            <w:proofErr w:type="spellStart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ти</w:t>
            </w:r>
            <w:proofErr w:type="spellEnd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РОЖК. Н=13м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396567" w:rsidP="00396567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8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070</w:t>
            </w:r>
            <w:r w:rsidR="00FC3C0C" w:rsidRPr="00FC3C0C">
              <w:rPr>
                <w:rStyle w:val="TrebuchetMS105pt0p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C0C" w:rsidRPr="00FC3C0C">
              <w:rPr>
                <w:rStyle w:val="105pt0pt"/>
                <w:rFonts w:asciiTheme="minorHAnsi" w:hAnsiTheme="minorHAnsi" w:cstheme="minorHAnsi"/>
                <w:sz w:val="22"/>
                <w:szCs w:val="22"/>
              </w:rPr>
              <w:t>000,00</w:t>
            </w:r>
          </w:p>
        </w:tc>
      </w:tr>
      <w:tr w:rsidR="00FC3C0C" w:rsidTr="00673767">
        <w:trPr>
          <w:trHeight w:hRule="exact" w:val="3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C0C" w:rsidRPr="00F43322" w:rsidRDefault="00FC3C0C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ОПОРА ОСВ. б-</w:t>
            </w:r>
            <w:proofErr w:type="spellStart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ти</w:t>
            </w:r>
            <w:proofErr w:type="spellEnd"/>
            <w:r w:rsidRPr="00F43322"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 РОЖК. Н=13м с кабелем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0C" w:rsidRPr="00FC3C0C" w:rsidRDefault="00FC3C0C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567" w:rsidTr="00673767">
        <w:trPr>
          <w:trHeight w:hRule="exact" w:val="3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567" w:rsidRPr="00F43322" w:rsidRDefault="00396567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 xml:space="preserve">ЗАКЛАДНАЯ ОПОРЫ ОСВЕЩЕНИЯ 3-4-6 </w:t>
            </w:r>
            <w:proofErr w:type="spellStart"/>
            <w:r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рожк</w:t>
            </w:r>
            <w:proofErr w:type="spellEnd"/>
            <w:r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567" w:rsidRPr="00396567" w:rsidRDefault="0039656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567">
              <w:rPr>
                <w:rFonts w:asciiTheme="minorHAnsi" w:hAnsiTheme="minorHAnsi" w:cstheme="minorHAnsi"/>
                <w:b/>
                <w:sz w:val="22"/>
                <w:szCs w:val="22"/>
              </w:rPr>
              <w:t>1 017 000,00</w:t>
            </w:r>
          </w:p>
        </w:tc>
      </w:tr>
      <w:tr w:rsidR="00396567" w:rsidTr="00673767">
        <w:trPr>
          <w:trHeight w:hRule="exact" w:val="384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567" w:rsidRDefault="00396567" w:rsidP="00FC3C0C">
            <w:pPr>
              <w:pStyle w:val="1"/>
              <w:shd w:val="clear" w:color="auto" w:fill="auto"/>
              <w:spacing w:after="0" w:line="210" w:lineRule="exact"/>
              <w:ind w:left="300"/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rebuchetMS105pt0pt"/>
                <w:rFonts w:asciiTheme="minorHAnsi" w:hAnsiTheme="minorHAnsi" w:cstheme="minorHAnsi"/>
                <w:b/>
                <w:sz w:val="22"/>
                <w:szCs w:val="22"/>
              </w:rPr>
              <w:t>ЛАЗЕРНАЯ ВЫРЕЗКА ОПОРЫ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567" w:rsidRPr="00396567" w:rsidRDefault="00396567" w:rsidP="00FC3C0C">
            <w:pPr>
              <w:pStyle w:val="1"/>
              <w:shd w:val="clear" w:color="auto" w:fill="auto"/>
              <w:spacing w:after="0" w:line="21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1 500 000,00</w:t>
            </w:r>
          </w:p>
        </w:tc>
      </w:tr>
    </w:tbl>
    <w:p w:rsidR="002C478F" w:rsidRDefault="002C478F" w:rsidP="00FF529F">
      <w:pPr>
        <w:tabs>
          <w:tab w:val="left" w:pos="4069"/>
        </w:tabs>
        <w:rPr>
          <w:sz w:val="28"/>
          <w:szCs w:val="28"/>
        </w:rPr>
      </w:pPr>
    </w:p>
    <w:p w:rsidR="00F25487" w:rsidRPr="00BB01E5" w:rsidRDefault="00F25487" w:rsidP="00F25487">
      <w:pPr>
        <w:tabs>
          <w:tab w:val="left" w:pos="4069"/>
        </w:tabs>
        <w:jc w:val="center"/>
        <w:rPr>
          <w:b/>
          <w:sz w:val="10"/>
          <w:szCs w:val="10"/>
        </w:rPr>
      </w:pPr>
      <w:r w:rsidRPr="00BE4508">
        <w:rPr>
          <w:sz w:val="28"/>
          <w:szCs w:val="28"/>
        </w:rPr>
        <w:t>Телефоны: Отдел сбыта</w:t>
      </w:r>
      <w:r w:rsidR="00FC3C0C">
        <w:rPr>
          <w:sz w:val="28"/>
          <w:szCs w:val="28"/>
        </w:rPr>
        <w:t xml:space="preserve"> - </w:t>
      </w:r>
      <w:r w:rsidR="00FC3C0C" w:rsidRPr="00FC3C0C">
        <w:rPr>
          <w:b/>
          <w:sz w:val="28"/>
          <w:szCs w:val="28"/>
        </w:rPr>
        <w:t>(+99871)</w:t>
      </w:r>
      <w:r w:rsidR="00FC3C0C">
        <w:rPr>
          <w:sz w:val="28"/>
          <w:szCs w:val="28"/>
        </w:rPr>
        <w:t xml:space="preserve"> </w:t>
      </w:r>
      <w:r w:rsidRPr="00BE4508">
        <w:rPr>
          <w:b/>
          <w:sz w:val="28"/>
          <w:szCs w:val="28"/>
        </w:rPr>
        <w:t>228-15-48</w:t>
      </w:r>
      <w:r w:rsidRPr="00BE4508">
        <w:rPr>
          <w:sz w:val="28"/>
          <w:szCs w:val="28"/>
        </w:rPr>
        <w:t>; Приемная-</w:t>
      </w:r>
      <w:r w:rsidRPr="00BE4508">
        <w:rPr>
          <w:b/>
          <w:sz w:val="28"/>
          <w:szCs w:val="28"/>
        </w:rPr>
        <w:t>248-15-01;</w:t>
      </w:r>
      <w:r w:rsidRPr="00BE4508">
        <w:rPr>
          <w:sz w:val="28"/>
          <w:szCs w:val="28"/>
        </w:rPr>
        <w:t xml:space="preserve"> Факс-</w:t>
      </w:r>
      <w:r w:rsidRPr="00BE4508">
        <w:rPr>
          <w:b/>
          <w:sz w:val="28"/>
          <w:szCs w:val="28"/>
        </w:rPr>
        <w:t>248-10-03</w:t>
      </w:r>
    </w:p>
    <w:p w:rsidR="00F25487" w:rsidRPr="00BB01E5" w:rsidRDefault="00F25487" w:rsidP="00F25487">
      <w:pPr>
        <w:tabs>
          <w:tab w:val="left" w:pos="4069"/>
        </w:tabs>
        <w:jc w:val="center"/>
        <w:rPr>
          <w:b/>
          <w:sz w:val="10"/>
          <w:szCs w:val="10"/>
        </w:rPr>
      </w:pPr>
    </w:p>
    <w:p w:rsidR="00F25487" w:rsidRPr="008A0095" w:rsidRDefault="00C83B6B" w:rsidP="00C83B6B">
      <w:pPr>
        <w:tabs>
          <w:tab w:val="left" w:pos="2127"/>
        </w:tabs>
        <w:rPr>
          <w:rFonts w:ascii="Verdana" w:hAnsi="Verdana"/>
          <w:b/>
          <w:sz w:val="16"/>
          <w:szCs w:val="16"/>
          <w:lang w:val="en-US"/>
        </w:rPr>
      </w:pPr>
      <w:r w:rsidRPr="006F3833">
        <w:rPr>
          <w:rFonts w:ascii="Verdana" w:hAnsi="Verdana"/>
          <w:b/>
          <w:sz w:val="20"/>
          <w:szCs w:val="20"/>
        </w:rPr>
        <w:t xml:space="preserve">            </w:t>
      </w:r>
      <w:proofErr w:type="gramStart"/>
      <w:r w:rsidR="00F25487">
        <w:rPr>
          <w:rFonts w:ascii="Verdana" w:hAnsi="Verdana"/>
          <w:b/>
          <w:sz w:val="20"/>
          <w:szCs w:val="20"/>
          <w:lang w:val="en-US"/>
        </w:rPr>
        <w:t>e</w:t>
      </w:r>
      <w:r w:rsidR="00F25487" w:rsidRPr="00130550">
        <w:rPr>
          <w:rFonts w:ascii="Verdana" w:hAnsi="Verdana"/>
          <w:b/>
          <w:sz w:val="20"/>
          <w:szCs w:val="20"/>
          <w:lang w:val="en-US"/>
        </w:rPr>
        <w:t>-</w:t>
      </w:r>
      <w:r w:rsidR="00F25487">
        <w:rPr>
          <w:rFonts w:ascii="Verdana" w:hAnsi="Verdana"/>
          <w:b/>
          <w:sz w:val="20"/>
          <w:szCs w:val="20"/>
          <w:lang w:val="en-US"/>
        </w:rPr>
        <w:t>mail</w:t>
      </w:r>
      <w:proofErr w:type="gramEnd"/>
      <w:r>
        <w:rPr>
          <w:rFonts w:ascii="Verdana" w:hAnsi="Verdana"/>
          <w:b/>
          <w:sz w:val="20"/>
          <w:szCs w:val="20"/>
          <w:lang w:val="en-US"/>
        </w:rPr>
        <w:t>:</w:t>
      </w:r>
      <w:r w:rsidRPr="00C83B6B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7" w:history="1">
        <w:r w:rsidRPr="00C83B6B">
          <w:rPr>
            <w:rStyle w:val="a3"/>
            <w:rFonts w:ascii="Verdana" w:hAnsi="Verdana"/>
            <w:b/>
            <w:sz w:val="20"/>
            <w:szCs w:val="20"/>
            <w:u w:val="none"/>
            <w:lang w:val="en-US"/>
          </w:rPr>
          <w:t>alliancetex@mail.ru , gskb-sbit@mail.ru</w:t>
        </w:r>
      </w:hyperlink>
      <w:r w:rsidR="00F25487" w:rsidRPr="00C83B6B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25487" w:rsidRPr="0069064E">
        <w:rPr>
          <w:rFonts w:ascii="Verdana" w:hAnsi="Verdana"/>
          <w:b/>
          <w:sz w:val="20"/>
          <w:szCs w:val="20"/>
          <w:lang w:val="en-US"/>
        </w:rPr>
        <w:tab/>
      </w:r>
      <w:r w:rsidRPr="00C83B6B">
        <w:rPr>
          <w:rFonts w:ascii="Verdana" w:hAnsi="Verdana"/>
          <w:b/>
          <w:sz w:val="20"/>
          <w:szCs w:val="20"/>
          <w:lang w:val="en-US"/>
        </w:rPr>
        <w:t xml:space="preserve">                 </w:t>
      </w:r>
      <w:r w:rsidR="00F25487">
        <w:rPr>
          <w:rFonts w:ascii="Verdana" w:hAnsi="Verdana"/>
          <w:b/>
          <w:sz w:val="20"/>
          <w:szCs w:val="20"/>
          <w:lang w:val="en-US"/>
        </w:rPr>
        <w:t>www</w:t>
      </w:r>
      <w:r w:rsidR="00F25487" w:rsidRPr="0069064E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EC5B31" w:rsidRPr="00C83B6B">
        <w:rPr>
          <w:rFonts w:ascii="Verdana" w:hAnsi="Verdana"/>
          <w:b/>
          <w:sz w:val="20"/>
          <w:szCs w:val="20"/>
          <w:lang w:val="en-US"/>
        </w:rPr>
        <w:t>www.eatex.uz</w:t>
      </w:r>
    </w:p>
    <w:sectPr w:rsidR="00F25487" w:rsidRPr="008A0095" w:rsidSect="00E2098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19"/>
    <w:rsid w:val="00032EC9"/>
    <w:rsid w:val="001106F0"/>
    <w:rsid w:val="00130550"/>
    <w:rsid w:val="00144FA2"/>
    <w:rsid w:val="00291176"/>
    <w:rsid w:val="002C478F"/>
    <w:rsid w:val="00396567"/>
    <w:rsid w:val="003C01F7"/>
    <w:rsid w:val="00673767"/>
    <w:rsid w:val="006B085D"/>
    <w:rsid w:val="006F3833"/>
    <w:rsid w:val="008A0095"/>
    <w:rsid w:val="00967961"/>
    <w:rsid w:val="009A40D6"/>
    <w:rsid w:val="009C1825"/>
    <w:rsid w:val="00A220F4"/>
    <w:rsid w:val="00A741CC"/>
    <w:rsid w:val="00AB0784"/>
    <w:rsid w:val="00BA1055"/>
    <w:rsid w:val="00C83B6B"/>
    <w:rsid w:val="00D70519"/>
    <w:rsid w:val="00E20985"/>
    <w:rsid w:val="00E708C4"/>
    <w:rsid w:val="00EB2189"/>
    <w:rsid w:val="00EC5B31"/>
    <w:rsid w:val="00F25487"/>
    <w:rsid w:val="00F43322"/>
    <w:rsid w:val="00FC3C0C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487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FC3C0C"/>
    <w:rPr>
      <w:rFonts w:ascii="Palatino Linotype" w:eastAsia="Palatino Linotype" w:hAnsi="Palatino Linotype" w:cs="Palatino Linotype"/>
      <w:spacing w:val="-2"/>
      <w:sz w:val="23"/>
      <w:szCs w:val="23"/>
      <w:shd w:val="clear" w:color="auto" w:fill="FFFFFF"/>
    </w:rPr>
  </w:style>
  <w:style w:type="character" w:customStyle="1" w:styleId="TrebuchetMS7pt0pt">
    <w:name w:val="Основной текст + Trebuchet MS;7 pt;Полужирный;Интервал 0 pt"/>
    <w:basedOn w:val="a4"/>
    <w:rsid w:val="00FC3C0C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4"/>
    <w:rsid w:val="00FC3C0C"/>
    <w:rPr>
      <w:rFonts w:ascii="Trebuchet MS" w:eastAsia="Trebuchet MS" w:hAnsi="Trebuchet MS" w:cs="Trebuchet MS"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FC3C0C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FC3C0C"/>
    <w:pPr>
      <w:widowControl w:val="0"/>
      <w:shd w:val="clear" w:color="auto" w:fill="FFFFFF"/>
      <w:spacing w:after="660" w:line="0" w:lineRule="atLeast"/>
    </w:pPr>
    <w:rPr>
      <w:rFonts w:ascii="Palatino Linotype" w:eastAsia="Palatino Linotype" w:hAnsi="Palatino Linotype" w:cs="Palatino Linotype"/>
      <w:spacing w:val="-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5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487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FC3C0C"/>
    <w:rPr>
      <w:rFonts w:ascii="Palatino Linotype" w:eastAsia="Palatino Linotype" w:hAnsi="Palatino Linotype" w:cs="Palatino Linotype"/>
      <w:spacing w:val="-2"/>
      <w:sz w:val="23"/>
      <w:szCs w:val="23"/>
      <w:shd w:val="clear" w:color="auto" w:fill="FFFFFF"/>
    </w:rPr>
  </w:style>
  <w:style w:type="character" w:customStyle="1" w:styleId="TrebuchetMS7pt0pt">
    <w:name w:val="Основной текст + Trebuchet MS;7 pt;Полужирный;Интервал 0 pt"/>
    <w:basedOn w:val="a4"/>
    <w:rsid w:val="00FC3C0C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rebuchetMS105pt0pt">
    <w:name w:val="Основной текст + Trebuchet MS;10;5 pt;Интервал 0 pt"/>
    <w:basedOn w:val="a4"/>
    <w:rsid w:val="00FC3C0C"/>
    <w:rPr>
      <w:rFonts w:ascii="Trebuchet MS" w:eastAsia="Trebuchet MS" w:hAnsi="Trebuchet MS" w:cs="Trebuchet MS"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FC3C0C"/>
    <w:rPr>
      <w:rFonts w:ascii="Palatino Linotype" w:eastAsia="Palatino Linotype" w:hAnsi="Palatino Linotype" w:cs="Palatino Linotype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FC3C0C"/>
    <w:pPr>
      <w:widowControl w:val="0"/>
      <w:shd w:val="clear" w:color="auto" w:fill="FFFFFF"/>
      <w:spacing w:after="660" w:line="0" w:lineRule="atLeast"/>
    </w:pPr>
    <w:rPr>
      <w:rFonts w:ascii="Palatino Linotype" w:eastAsia="Palatino Linotype" w:hAnsi="Palatino Linotype" w:cs="Palatino Linotype"/>
      <w:spacing w:val="-2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5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iancetex@mail.ru%20,%20gskb-sbi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OLEG\Desktop\EvroTex\Eurasia%20alliance%20te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20</cp:revision>
  <dcterms:created xsi:type="dcterms:W3CDTF">2015-02-09T09:23:00Z</dcterms:created>
  <dcterms:modified xsi:type="dcterms:W3CDTF">2020-01-07T06:50:00Z</dcterms:modified>
</cp:coreProperties>
</file>